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76820C0C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CBF095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9537B" w14:textId="157827C9" w:rsidR="00C97625" w:rsidRPr="00595DDC" w:rsidRDefault="00B01157" w:rsidP="00AC3E21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0" w:history="1">
              <w:r w:rsidR="00A930FE" w:rsidRPr="00A930FE">
                <w:rPr>
                  <w:rStyle w:val="Hyperlink"/>
                </w:rPr>
                <w:t>1105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6456E0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696583E6" w14:textId="0E718FAD" w:rsidR="00C97625" w:rsidRPr="009F3D0E" w:rsidRDefault="00A930FE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A930FE">
              <w:rPr>
                <w:szCs w:val="23"/>
              </w:rPr>
              <w:t>Option to Deploy Distribution Voltage Reduction Measures Prior to Energy Emergency Alert (EEA)</w:t>
            </w:r>
          </w:p>
        </w:tc>
      </w:tr>
      <w:tr w:rsidR="00FC0BDC" w14:paraId="13AB9C2D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22CA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9818" w14:textId="6EF61D4C" w:rsidR="00FC0BDC" w:rsidRPr="009F3D0E" w:rsidRDefault="000D25B4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November 22, 2021</w:t>
            </w:r>
          </w:p>
        </w:tc>
      </w:tr>
      <w:tr w:rsidR="00F13670" w14:paraId="24682177" w14:textId="77777777" w:rsidTr="00CC66F8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931A74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bottom"/>
          </w:tcPr>
          <w:p w14:paraId="3282B5DE" w14:textId="77777777" w:rsidR="00096F99" w:rsidRDefault="00096F99" w:rsidP="00CC66F8">
            <w:pPr>
              <w:rPr>
                <w:rFonts w:ascii="Arial" w:hAnsi="Arial" w:cs="Arial"/>
              </w:rPr>
            </w:pPr>
          </w:p>
          <w:p w14:paraId="7A2E172D" w14:textId="0F6861F5" w:rsidR="00124420" w:rsidRDefault="00A930FE" w:rsidP="00BC7F7A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A930FE">
              <w:rPr>
                <w:rFonts w:ascii="Arial" w:hAnsi="Arial" w:cs="Arial"/>
              </w:rPr>
              <w:t>Between $80k and $120k</w:t>
            </w:r>
          </w:p>
          <w:p w14:paraId="5B6A9F24" w14:textId="20FE1BF0" w:rsidR="0038685E" w:rsidRPr="002D68CF" w:rsidRDefault="0038685E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670" w14:paraId="7BF4572C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8F99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15CE" w14:textId="24AF0E9A" w:rsidR="00096F99" w:rsidRDefault="00096F99">
            <w:pPr>
              <w:pStyle w:val="NormalArial"/>
              <w:rPr>
                <w:rFonts w:cs="Arial"/>
              </w:rPr>
            </w:pPr>
            <w:r>
              <w:rPr>
                <w:rFonts w:cs="Arial"/>
                <w:u w:val="single"/>
              </w:rPr>
              <w:t xml:space="preserve">Phase 1: </w:t>
            </w:r>
          </w:p>
          <w:p w14:paraId="1409B15C" w14:textId="66E1C5C0" w:rsidR="00390F23" w:rsidRDefault="00096F99" w:rsidP="00B0156D">
            <w:pPr>
              <w:pStyle w:val="NormalArial"/>
              <w:rPr>
                <w:rFonts w:cs="Arial"/>
              </w:rPr>
            </w:pPr>
            <w:r>
              <w:rPr>
                <w:rFonts w:cs="Arial"/>
              </w:rPr>
              <w:t xml:space="preserve">No project required.  This Nodal Protocol Revision Request (NPRR) can take effect </w:t>
            </w:r>
            <w:r w:rsidR="00390F23" w:rsidRPr="0026620F">
              <w:rPr>
                <w:rFonts w:cs="Arial"/>
              </w:rPr>
              <w:t xml:space="preserve">upon </w:t>
            </w:r>
            <w:r w:rsidR="006A563F" w:rsidRPr="00931063">
              <w:rPr>
                <w:rFonts w:cs="Arial"/>
              </w:rPr>
              <w:t>Public</w:t>
            </w:r>
            <w:r w:rsidR="006A563F">
              <w:rPr>
                <w:rFonts w:cs="Arial"/>
              </w:rPr>
              <w:t xml:space="preserve"> Utility Commission of Texas </w:t>
            </w:r>
            <w:r w:rsidR="006A563F" w:rsidRPr="00931063">
              <w:rPr>
                <w:rFonts w:cs="Arial"/>
              </w:rPr>
              <w:t>(</w:t>
            </w:r>
            <w:r w:rsidR="006A563F">
              <w:rPr>
                <w:rFonts w:cs="Arial"/>
              </w:rPr>
              <w:t>PUCT</w:t>
            </w:r>
            <w:r w:rsidR="006A563F" w:rsidRPr="00931063">
              <w:rPr>
                <w:rFonts w:cs="Arial"/>
              </w:rPr>
              <w:t>)</w:t>
            </w:r>
            <w:r w:rsidR="00390F23" w:rsidRPr="0026620F">
              <w:rPr>
                <w:rFonts w:cs="Arial"/>
              </w:rPr>
              <w:t xml:space="preserve"> prioritization and approval. </w:t>
            </w:r>
          </w:p>
          <w:p w14:paraId="52E5C28E" w14:textId="6CC68E5F" w:rsidR="0026620F" w:rsidRDefault="0026620F" w:rsidP="00B0156D">
            <w:pPr>
              <w:pStyle w:val="NormalArial"/>
              <w:rPr>
                <w:rFonts w:cs="Arial"/>
              </w:rPr>
            </w:pPr>
          </w:p>
          <w:p w14:paraId="3AD51557" w14:textId="0C3B1DB3" w:rsidR="00096F99" w:rsidRDefault="00096F99" w:rsidP="00CC66F8">
            <w:pPr>
              <w:rPr>
                <w:rFonts w:ascii="Arial" w:hAnsi="Arial" w:cs="Arial"/>
              </w:rPr>
            </w:pPr>
            <w:r w:rsidRPr="00CC66F8">
              <w:rPr>
                <w:rFonts w:ascii="Arial" w:hAnsi="Arial" w:cs="Arial"/>
                <w:u w:val="single"/>
              </w:rPr>
              <w:t>Phase 2:</w:t>
            </w:r>
          </w:p>
          <w:p w14:paraId="59F400AF" w14:textId="77777777" w:rsidR="00096F99" w:rsidRDefault="00096F99" w:rsidP="00096F99">
            <w:pPr>
              <w:pStyle w:val="NormalArial"/>
              <w:rPr>
                <w:rFonts w:cs="Arial"/>
              </w:rPr>
            </w:pPr>
            <w:r w:rsidRPr="0026620F">
              <w:rPr>
                <w:rFonts w:cs="Arial"/>
              </w:rPr>
              <w:t xml:space="preserve">The timeline for implementing this </w:t>
            </w:r>
            <w:r>
              <w:rPr>
                <w:rFonts w:cs="Arial"/>
              </w:rPr>
              <w:t>Nodal Protocol Revision Request (NPRR)</w:t>
            </w:r>
            <w:r w:rsidRPr="0026620F">
              <w:rPr>
                <w:rFonts w:cs="Arial"/>
              </w:rPr>
              <w:t xml:space="preserve"> is dependent upon </w:t>
            </w:r>
            <w:r w:rsidRPr="00931063">
              <w:rPr>
                <w:rFonts w:cs="Arial"/>
              </w:rPr>
              <w:t>Public</w:t>
            </w:r>
            <w:r>
              <w:rPr>
                <w:rFonts w:cs="Arial"/>
              </w:rPr>
              <w:t xml:space="preserve"> Utility Commission of Texas </w:t>
            </w:r>
            <w:r w:rsidRPr="00931063">
              <w:rPr>
                <w:rFonts w:cs="Arial"/>
              </w:rPr>
              <w:t>(</w:t>
            </w:r>
            <w:r>
              <w:rPr>
                <w:rFonts w:cs="Arial"/>
              </w:rPr>
              <w:t>PUCT</w:t>
            </w:r>
            <w:r w:rsidRPr="00931063">
              <w:rPr>
                <w:rFonts w:cs="Arial"/>
              </w:rPr>
              <w:t>)</w:t>
            </w:r>
            <w:r w:rsidRPr="0026620F">
              <w:rPr>
                <w:rFonts w:cs="Arial"/>
              </w:rPr>
              <w:t xml:space="preserve"> prioritization and approval.  </w:t>
            </w:r>
          </w:p>
          <w:p w14:paraId="782E72E0" w14:textId="433981C9" w:rsidR="00A20507" w:rsidRDefault="00096F99" w:rsidP="00A20507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Estimated</w:t>
            </w:r>
            <w:r w:rsidR="00A20507" w:rsidRPr="00CC66F8">
              <w:rPr>
                <w:rFonts w:ascii="Arial" w:hAnsi="Arial" w:cs="Arial"/>
              </w:rPr>
              <w:t xml:space="preserve"> project duration:  6 to 9 months</w:t>
            </w:r>
          </w:p>
          <w:p w14:paraId="64B865DA" w14:textId="77777777" w:rsidR="00690212" w:rsidRDefault="00690212" w:rsidP="00B0156D">
            <w:pPr>
              <w:pStyle w:val="NormalArial"/>
              <w:rPr>
                <w:rFonts w:cs="Arial"/>
              </w:rPr>
            </w:pPr>
          </w:p>
          <w:p w14:paraId="53659AE6" w14:textId="0362E7DB" w:rsidR="00690212" w:rsidRPr="00511748" w:rsidRDefault="00690212" w:rsidP="00DA3B1F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>See Comments</w:t>
            </w:r>
          </w:p>
        </w:tc>
      </w:tr>
      <w:tr w:rsidR="00F13670" w14:paraId="23B5E4F5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C12938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8573B75" w14:textId="64DA586F" w:rsidR="0029371B" w:rsidRDefault="00994D52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29371B" w:rsidRPr="0029371B">
              <w:t xml:space="preserve">Labor: </w:t>
            </w:r>
            <w:r w:rsidR="00A930FE">
              <w:t>73</w:t>
            </w:r>
            <w:r w:rsidR="0029371B" w:rsidRPr="0029371B">
              <w:t xml:space="preserve">% ERCOT; </w:t>
            </w:r>
            <w:r w:rsidR="00A930FE">
              <w:t>27</w:t>
            </w:r>
            <w:r w:rsidR="0029371B" w:rsidRPr="0029371B">
              <w:t>% Vendor</w:t>
            </w:r>
          </w:p>
          <w:p w14:paraId="4590E9D8" w14:textId="77777777" w:rsidR="0029371B" w:rsidRDefault="0029371B" w:rsidP="002D6CAB">
            <w:pPr>
              <w:pStyle w:val="NormalArial"/>
            </w:pPr>
          </w:p>
          <w:p w14:paraId="6367E480" w14:textId="77777777" w:rsidR="00D53917" w:rsidRPr="00FE71C0" w:rsidRDefault="0029371B" w:rsidP="002D6CAB">
            <w:pPr>
              <w:pStyle w:val="NormalArial"/>
              <w:rPr>
                <w:sz w:val="22"/>
                <w:szCs w:val="22"/>
              </w:rPr>
            </w:pPr>
            <w:r w:rsidRPr="0029371B">
              <w:t>Ongoing Requirements: No impact</w:t>
            </w:r>
            <w:r w:rsidR="00505C1A">
              <w:t>s</w:t>
            </w:r>
            <w:r w:rsidRPr="0029371B">
              <w:t xml:space="preserve"> to ERCOT staffing.</w:t>
            </w:r>
          </w:p>
        </w:tc>
      </w:tr>
      <w:tr w:rsidR="00F13670" w14:paraId="6A4DF9E4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1D5868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4D5599C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47DB889E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6CB9C6EC" w14:textId="64B44642" w:rsidR="00EF3E50" w:rsidRPr="00A930FE" w:rsidRDefault="00A930FE" w:rsidP="00A930FE">
            <w:pPr>
              <w:pStyle w:val="NormalArial"/>
              <w:numPr>
                <w:ilvl w:val="0"/>
                <w:numId w:val="7"/>
              </w:numPr>
            </w:pPr>
            <w:r w:rsidRPr="00A930FE">
              <w:t>Market Operation Systems</w:t>
            </w:r>
            <w:r>
              <w:t xml:space="preserve">                      55%</w:t>
            </w:r>
          </w:p>
          <w:p w14:paraId="0D754946" w14:textId="2AA71839" w:rsidR="00A930FE" w:rsidRPr="00A930FE" w:rsidRDefault="00A930FE" w:rsidP="00A930FE">
            <w:pPr>
              <w:pStyle w:val="NormalArial"/>
              <w:numPr>
                <w:ilvl w:val="0"/>
                <w:numId w:val="7"/>
              </w:numPr>
            </w:pPr>
            <w:r w:rsidRPr="00A930FE">
              <w:t>Data Management &amp; Analytic Systems</w:t>
            </w:r>
            <w:r>
              <w:t xml:space="preserve">   32%</w:t>
            </w:r>
          </w:p>
          <w:p w14:paraId="3E873875" w14:textId="0E622662" w:rsidR="00A930FE" w:rsidRDefault="00A930FE" w:rsidP="00A930FE">
            <w:pPr>
              <w:pStyle w:val="NormalArial"/>
              <w:numPr>
                <w:ilvl w:val="0"/>
                <w:numId w:val="7"/>
              </w:numPr>
            </w:pPr>
            <w:r w:rsidRPr="00A930FE">
              <w:t>Energy Management Systems</w:t>
            </w:r>
            <w:r>
              <w:t xml:space="preserve">                 14%</w:t>
            </w:r>
          </w:p>
          <w:p w14:paraId="3964C7B3" w14:textId="47DB2E2C" w:rsidR="00A930FE" w:rsidRPr="00FE71C0" w:rsidRDefault="00A930FE" w:rsidP="00A930FE">
            <w:pPr>
              <w:pStyle w:val="NormalArial"/>
              <w:rPr>
                <w:sz w:val="22"/>
                <w:szCs w:val="22"/>
              </w:rPr>
            </w:pPr>
          </w:p>
        </w:tc>
      </w:tr>
      <w:tr w:rsidR="00F13670" w14:paraId="1ECFF4D9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7884D5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68CB386" w14:textId="25EBE60B" w:rsidR="004D252E" w:rsidRPr="009266AD" w:rsidRDefault="00A930FE" w:rsidP="00D54DC7">
            <w:pPr>
              <w:pStyle w:val="NormalArial"/>
              <w:rPr>
                <w:sz w:val="22"/>
                <w:szCs w:val="22"/>
              </w:rPr>
            </w:pPr>
            <w:r w:rsidRPr="00A930FE">
              <w:rPr>
                <w:rFonts w:cs="Arial"/>
              </w:rPr>
              <w:t>ERCOT will update its business processes to implement this NPRR.</w:t>
            </w:r>
          </w:p>
        </w:tc>
      </w:tr>
      <w:tr w:rsidR="00F13670" w14:paraId="62FD1D5F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F0E227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7620CA48" w14:textId="013DE634" w:rsidR="004E7041" w:rsidRPr="00D54DC7" w:rsidRDefault="00A930FE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A930FE">
              <w:rPr>
                <w:b w:val="0"/>
              </w:rPr>
              <w:t>ERCOT will update its grid operations and practices to implement this NPRR.</w:t>
            </w:r>
          </w:p>
        </w:tc>
      </w:tr>
    </w:tbl>
    <w:p w14:paraId="235CB109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4A42BABC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360072D9" w14:textId="77777777" w:rsidR="00C97625" w:rsidRDefault="00030AA6">
            <w:pPr>
              <w:pStyle w:val="Header"/>
              <w:jc w:val="center"/>
            </w:pPr>
            <w:r w:rsidRPr="00030AA6">
              <w:t>Evaluation of Interim Solutions or Alternatives for a More Efficient Implementation</w:t>
            </w:r>
          </w:p>
        </w:tc>
      </w:tr>
      <w:tr w:rsidR="00C97625" w14:paraId="67962841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029835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06934153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D6FD989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5A3DBC5B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6C94EB2F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BBD04F9" w14:textId="65269FD4" w:rsidR="0038685E" w:rsidRDefault="0038685E" w:rsidP="0038685E">
            <w:pPr>
              <w:pStyle w:val="NormalArial"/>
              <w:rPr>
                <w:rFonts w:cs="Arial"/>
              </w:rPr>
            </w:pPr>
            <w:r>
              <w:rPr>
                <w:rFonts w:cs="Arial"/>
              </w:rPr>
              <w:t>Phase 1 will implement changes to the following Nodal Protocol sections:</w:t>
            </w:r>
          </w:p>
          <w:p w14:paraId="3D7494B5" w14:textId="29055BE7" w:rsidR="0038685E" w:rsidRDefault="0038685E" w:rsidP="0038685E">
            <w:pPr>
              <w:pStyle w:val="NormalArial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6.5.9.4.1, General Procedures Prior to EEA Operations</w:t>
            </w:r>
          </w:p>
          <w:p w14:paraId="094D53F6" w14:textId="4DA37081" w:rsidR="0038685E" w:rsidRPr="0038685E" w:rsidRDefault="0038685E" w:rsidP="0038685E">
            <w:pPr>
              <w:pStyle w:val="NormalArial"/>
              <w:numPr>
                <w:ilvl w:val="0"/>
                <w:numId w:val="8"/>
              </w:numPr>
            </w:pPr>
            <w:r>
              <w:rPr>
                <w:rFonts w:cs="Arial"/>
              </w:rPr>
              <w:lastRenderedPageBreak/>
              <w:t>6.5.9.4.2, EEA Levels</w:t>
            </w:r>
          </w:p>
          <w:p w14:paraId="529DC409" w14:textId="731A412C" w:rsidR="0038685E" w:rsidRDefault="0038685E" w:rsidP="0038685E">
            <w:pPr>
              <w:pStyle w:val="NormalArial"/>
              <w:ind w:left="60"/>
            </w:pPr>
          </w:p>
          <w:p w14:paraId="18BE56CF" w14:textId="45D0C569" w:rsidR="0038685E" w:rsidRDefault="0038685E" w:rsidP="0038685E">
            <w:pPr>
              <w:pStyle w:val="NormalArial"/>
              <w:rPr>
                <w:rFonts w:cs="Arial"/>
              </w:rPr>
            </w:pPr>
            <w:r>
              <w:rPr>
                <w:rFonts w:cs="Arial"/>
              </w:rPr>
              <w:t>Phase 2 will implement changes to the following Nodal Protocol section:</w:t>
            </w:r>
          </w:p>
          <w:p w14:paraId="51432A65" w14:textId="2C4DF585" w:rsidR="0038685E" w:rsidRDefault="0038685E" w:rsidP="00CC66F8">
            <w:pPr>
              <w:pStyle w:val="NormalArial"/>
              <w:numPr>
                <w:ilvl w:val="0"/>
                <w:numId w:val="9"/>
              </w:numPr>
            </w:pPr>
            <w:r>
              <w:rPr>
                <w:rFonts w:cs="Arial"/>
              </w:rPr>
              <w:t>6.5.7.3.1, Determination of Real-Time On-Line Reliability Deployment Price Adder</w:t>
            </w:r>
          </w:p>
          <w:p w14:paraId="16F91485" w14:textId="352A6814" w:rsidR="000A2646" w:rsidRPr="00A36BDB" w:rsidRDefault="000A2646" w:rsidP="00CC66F8">
            <w:pPr>
              <w:pStyle w:val="NormalArial"/>
              <w:ind w:left="60"/>
            </w:pPr>
          </w:p>
        </w:tc>
      </w:tr>
    </w:tbl>
    <w:p w14:paraId="280F651C" w14:textId="77777777" w:rsidR="00BE76F0" w:rsidRDefault="00BE76F0" w:rsidP="00BE76F0"/>
    <w:sectPr w:rsidR="00BE76F0" w:rsidSect="00BE45FF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06ECA" w14:textId="77777777" w:rsidR="00B01157" w:rsidRDefault="00B01157">
      <w:r>
        <w:separator/>
      </w:r>
    </w:p>
  </w:endnote>
  <w:endnote w:type="continuationSeparator" w:id="0">
    <w:p w14:paraId="5E767FE8" w14:textId="77777777" w:rsidR="00B01157" w:rsidRDefault="00B0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5755" w14:textId="02C06203" w:rsidR="006B0C5E" w:rsidRDefault="000D25B4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1105NPRR-</w:t>
    </w:r>
    <w:r w:rsidR="00AC3E21">
      <w:rPr>
        <w:rFonts w:ascii="Arial" w:hAnsi="Arial"/>
        <w:sz w:val="18"/>
      </w:rPr>
      <w:t>08</w:t>
    </w:r>
    <w:r>
      <w:rPr>
        <w:rFonts w:ascii="Arial" w:hAnsi="Arial"/>
        <w:sz w:val="18"/>
      </w:rPr>
      <w:t xml:space="preserve"> Revised Impact Analysis 112221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9E329D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9E329D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6DB5122C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4E365" w14:textId="77777777" w:rsidR="00B01157" w:rsidRDefault="00B01157">
      <w:r>
        <w:separator/>
      </w:r>
    </w:p>
  </w:footnote>
  <w:footnote w:type="continuationSeparator" w:id="0">
    <w:p w14:paraId="47C79BDF" w14:textId="77777777" w:rsidR="00B01157" w:rsidRDefault="00B01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19071" w14:textId="77777777" w:rsidR="006B0C5E" w:rsidRDefault="00BE45FF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2EC2"/>
    <w:multiLevelType w:val="hybridMultilevel"/>
    <w:tmpl w:val="04AC9852"/>
    <w:lvl w:ilvl="0" w:tplc="0CD256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AC9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60A3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86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AAF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71CEF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801C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66C6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61B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3096C"/>
    <w:multiLevelType w:val="hybridMultilevel"/>
    <w:tmpl w:val="2EBC4A8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9E2F28"/>
    <w:multiLevelType w:val="multilevel"/>
    <w:tmpl w:val="B3F0746C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48C2CD6"/>
    <w:multiLevelType w:val="hybridMultilevel"/>
    <w:tmpl w:val="7206F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8336E"/>
    <w:multiLevelType w:val="hybridMultilevel"/>
    <w:tmpl w:val="2B9C5CE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E211854"/>
    <w:multiLevelType w:val="hybridMultilevel"/>
    <w:tmpl w:val="D3B42F86"/>
    <w:lvl w:ilvl="0" w:tplc="045A445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043C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FAE4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9660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C230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5CF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580B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6C3E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6AB1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30AA6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96F99"/>
    <w:rsid w:val="000A2646"/>
    <w:rsid w:val="000A30D7"/>
    <w:rsid w:val="000A399F"/>
    <w:rsid w:val="000A3DB5"/>
    <w:rsid w:val="000B0B1C"/>
    <w:rsid w:val="000B3B55"/>
    <w:rsid w:val="000C29C1"/>
    <w:rsid w:val="000D25B4"/>
    <w:rsid w:val="000E735D"/>
    <w:rsid w:val="000F657B"/>
    <w:rsid w:val="00101554"/>
    <w:rsid w:val="0010572B"/>
    <w:rsid w:val="0011160D"/>
    <w:rsid w:val="001128F3"/>
    <w:rsid w:val="00116E03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A78AC"/>
    <w:rsid w:val="001B2694"/>
    <w:rsid w:val="001B48AF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9371B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8685E"/>
    <w:rsid w:val="00390F23"/>
    <w:rsid w:val="00396F68"/>
    <w:rsid w:val="003971D4"/>
    <w:rsid w:val="003A3246"/>
    <w:rsid w:val="003A6591"/>
    <w:rsid w:val="003B3863"/>
    <w:rsid w:val="003C14AB"/>
    <w:rsid w:val="003C51CF"/>
    <w:rsid w:val="003C7219"/>
    <w:rsid w:val="003D29A2"/>
    <w:rsid w:val="003D66CF"/>
    <w:rsid w:val="003E7403"/>
    <w:rsid w:val="003E74C8"/>
    <w:rsid w:val="003F39B9"/>
    <w:rsid w:val="003F5A77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2AA2"/>
    <w:rsid w:val="004C389D"/>
    <w:rsid w:val="004C3BCE"/>
    <w:rsid w:val="004C47CB"/>
    <w:rsid w:val="004D252E"/>
    <w:rsid w:val="004E7041"/>
    <w:rsid w:val="00504C70"/>
    <w:rsid w:val="005059AD"/>
    <w:rsid w:val="00505C1A"/>
    <w:rsid w:val="00510D3C"/>
    <w:rsid w:val="00511748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0212"/>
    <w:rsid w:val="006A563F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1DE0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94D52"/>
    <w:rsid w:val="009A3203"/>
    <w:rsid w:val="009B0326"/>
    <w:rsid w:val="009B2CF9"/>
    <w:rsid w:val="009D0F80"/>
    <w:rsid w:val="009D39FB"/>
    <w:rsid w:val="009D4F91"/>
    <w:rsid w:val="009E0E28"/>
    <w:rsid w:val="009E2B6C"/>
    <w:rsid w:val="009E329D"/>
    <w:rsid w:val="009F0EB6"/>
    <w:rsid w:val="009F3D0E"/>
    <w:rsid w:val="009F5415"/>
    <w:rsid w:val="00A06E42"/>
    <w:rsid w:val="00A20507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30FE"/>
    <w:rsid w:val="00A953DF"/>
    <w:rsid w:val="00A96F5A"/>
    <w:rsid w:val="00AA5DE9"/>
    <w:rsid w:val="00AC0240"/>
    <w:rsid w:val="00AC3E21"/>
    <w:rsid w:val="00AC5086"/>
    <w:rsid w:val="00AC5C28"/>
    <w:rsid w:val="00AD1EC0"/>
    <w:rsid w:val="00AD6AFA"/>
    <w:rsid w:val="00AE2790"/>
    <w:rsid w:val="00AE451D"/>
    <w:rsid w:val="00B01053"/>
    <w:rsid w:val="00B01157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362C"/>
    <w:rsid w:val="00BC7F7A"/>
    <w:rsid w:val="00BD14E5"/>
    <w:rsid w:val="00BE04AB"/>
    <w:rsid w:val="00BE45FF"/>
    <w:rsid w:val="00BE76F0"/>
    <w:rsid w:val="00BF0BCD"/>
    <w:rsid w:val="00BF3CBB"/>
    <w:rsid w:val="00BF4C29"/>
    <w:rsid w:val="00C00C38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66F8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A3B1F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EF3E50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60867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C7611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072975"/>
  <w15:chartTrackingRefBased/>
  <w15:docId w15:val="{961D9B23-65C0-4B23-BBA9-A2E503D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030AA6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30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rcot.com/mktrules/issues/NPRR110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085A94-5EF8-46A2-983D-2037726C9BF4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1697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2021-12-15T17:44:00Z</dcterms:created>
  <dcterms:modified xsi:type="dcterms:W3CDTF">2021-12-15T17:44:00Z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